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8DB" w:rsidRDefault="001618DB">
      <w:pPr>
        <w:pStyle w:val="Title"/>
        <w:rPr>
          <w:b/>
          <w:bCs/>
          <w:sz w:val="32"/>
          <w:u w:val="single"/>
        </w:rPr>
      </w:pPr>
      <w:r>
        <w:rPr>
          <w:b/>
          <w:bCs/>
          <w:sz w:val="32"/>
          <w:u w:val="single"/>
        </w:rPr>
        <w:t>PLEASE READ</w:t>
      </w:r>
    </w:p>
    <w:p w:rsidR="001618DB" w:rsidRDefault="001618DB">
      <w:pPr>
        <w:pStyle w:val="Title"/>
      </w:pPr>
    </w:p>
    <w:p w:rsidR="001618DB" w:rsidRDefault="001618DB">
      <w:pPr>
        <w:pStyle w:val="Title"/>
      </w:pPr>
    </w:p>
    <w:p w:rsidR="001618DB" w:rsidRDefault="001618DB">
      <w:pPr>
        <w:pStyle w:val="Title"/>
      </w:pPr>
      <w:r>
        <w:rPr>
          <w:b/>
          <w:sz w:val="32"/>
        </w:rPr>
        <w:t>GRIEVANCE DAY</w:t>
      </w:r>
    </w:p>
    <w:p w:rsidR="001618DB" w:rsidRDefault="001618DB">
      <w:pPr>
        <w:ind w:left="-1350" w:right="-1350"/>
        <w:rPr>
          <w:rFonts w:ascii="Arial" w:hAnsi="Arial"/>
          <w:sz w:val="24"/>
        </w:rPr>
      </w:pPr>
    </w:p>
    <w:p w:rsidR="001618DB" w:rsidRDefault="001618DB">
      <w:pPr>
        <w:numPr>
          <w:ilvl w:val="0"/>
          <w:numId w:val="2"/>
        </w:numPr>
        <w:ind w:right="-630"/>
        <w:rPr>
          <w:rFonts w:ascii="Arial" w:hAnsi="Arial"/>
          <w:sz w:val="24"/>
        </w:rPr>
      </w:pPr>
      <w:r>
        <w:rPr>
          <w:rFonts w:ascii="Arial" w:hAnsi="Arial"/>
          <w:sz w:val="24"/>
        </w:rPr>
        <w:t>Grievance applications are av</w:t>
      </w:r>
      <w:r w:rsidR="005B243B">
        <w:rPr>
          <w:rFonts w:ascii="Arial" w:hAnsi="Arial"/>
          <w:sz w:val="24"/>
        </w:rPr>
        <w:t>ailable on the Assessor’s page of the Town of Union website</w:t>
      </w:r>
      <w:r>
        <w:rPr>
          <w:rFonts w:ascii="Arial" w:hAnsi="Arial"/>
          <w:sz w:val="24"/>
        </w:rPr>
        <w:t xml:space="preserve"> after </w:t>
      </w:r>
      <w:r>
        <w:rPr>
          <w:rFonts w:ascii="Arial" w:hAnsi="Arial"/>
          <w:b/>
          <w:sz w:val="24"/>
        </w:rPr>
        <w:t>MAY 1, 20</w:t>
      </w:r>
      <w:r w:rsidR="003215F2">
        <w:rPr>
          <w:rFonts w:ascii="Arial" w:hAnsi="Arial"/>
          <w:b/>
          <w:sz w:val="24"/>
        </w:rPr>
        <w:t>2</w:t>
      </w:r>
      <w:r w:rsidR="00131691">
        <w:rPr>
          <w:rFonts w:ascii="Arial" w:hAnsi="Arial"/>
          <w:b/>
          <w:sz w:val="24"/>
        </w:rPr>
        <w:t>3</w:t>
      </w:r>
      <w:r w:rsidR="00323EDA">
        <w:rPr>
          <w:rFonts w:ascii="Arial" w:hAnsi="Arial"/>
          <w:b/>
          <w:sz w:val="24"/>
        </w:rPr>
        <w:t>.</w:t>
      </w:r>
      <w:r>
        <w:rPr>
          <w:rFonts w:ascii="Arial" w:hAnsi="Arial"/>
          <w:sz w:val="24"/>
        </w:rPr>
        <w:t xml:space="preserve">  Grievance form</w:t>
      </w:r>
      <w:r w:rsidR="005B243B">
        <w:rPr>
          <w:rFonts w:ascii="Arial" w:hAnsi="Arial"/>
          <w:sz w:val="24"/>
        </w:rPr>
        <w:t>s RP-524 must be completed and delivered</w:t>
      </w:r>
      <w:r>
        <w:rPr>
          <w:rFonts w:ascii="Arial" w:hAnsi="Arial"/>
          <w:sz w:val="24"/>
        </w:rPr>
        <w:t xml:space="preserve"> to the Assessor’s office prior to </w:t>
      </w:r>
      <w:r w:rsidR="00C86F89">
        <w:rPr>
          <w:rFonts w:ascii="Arial" w:hAnsi="Arial"/>
          <w:b/>
          <w:sz w:val="24"/>
        </w:rPr>
        <w:t>MAY 2</w:t>
      </w:r>
      <w:r w:rsidR="00131691">
        <w:rPr>
          <w:rFonts w:ascii="Arial" w:hAnsi="Arial"/>
          <w:b/>
          <w:sz w:val="24"/>
        </w:rPr>
        <w:t>3</w:t>
      </w:r>
      <w:r w:rsidR="008F11C4">
        <w:rPr>
          <w:rFonts w:ascii="Arial" w:hAnsi="Arial"/>
          <w:b/>
          <w:sz w:val="24"/>
        </w:rPr>
        <w:t>, 20</w:t>
      </w:r>
      <w:r w:rsidR="003215F2">
        <w:rPr>
          <w:rFonts w:ascii="Arial" w:hAnsi="Arial"/>
          <w:b/>
          <w:sz w:val="24"/>
        </w:rPr>
        <w:t>2</w:t>
      </w:r>
      <w:r w:rsidR="00131691">
        <w:rPr>
          <w:rFonts w:ascii="Arial" w:hAnsi="Arial"/>
          <w:b/>
          <w:sz w:val="24"/>
        </w:rPr>
        <w:t>3</w:t>
      </w:r>
      <w:r>
        <w:rPr>
          <w:rFonts w:ascii="Arial" w:hAnsi="Arial"/>
          <w:b/>
          <w:sz w:val="24"/>
        </w:rPr>
        <w:t>.</w:t>
      </w:r>
      <w:r>
        <w:rPr>
          <w:rFonts w:ascii="Arial" w:hAnsi="Arial"/>
          <w:sz w:val="24"/>
        </w:rPr>
        <w:t xml:space="preserve">  If your form is</w:t>
      </w:r>
      <w:r w:rsidR="005B243B">
        <w:rPr>
          <w:rFonts w:ascii="Arial" w:hAnsi="Arial"/>
          <w:sz w:val="24"/>
        </w:rPr>
        <w:t xml:space="preserve"> presented</w:t>
      </w:r>
      <w:r>
        <w:rPr>
          <w:rFonts w:ascii="Arial" w:hAnsi="Arial"/>
          <w:sz w:val="24"/>
        </w:rPr>
        <w:t xml:space="preserve"> after </w:t>
      </w:r>
      <w:r w:rsidR="00C86F89">
        <w:rPr>
          <w:rFonts w:ascii="Arial" w:hAnsi="Arial"/>
          <w:b/>
          <w:sz w:val="24"/>
        </w:rPr>
        <w:t>MAY 2</w:t>
      </w:r>
      <w:r w:rsidR="00131691">
        <w:rPr>
          <w:rFonts w:ascii="Arial" w:hAnsi="Arial"/>
          <w:b/>
          <w:sz w:val="24"/>
        </w:rPr>
        <w:t>3</w:t>
      </w:r>
      <w:r w:rsidR="00B2548F">
        <w:rPr>
          <w:rFonts w:ascii="Arial" w:hAnsi="Arial"/>
          <w:b/>
          <w:sz w:val="24"/>
        </w:rPr>
        <w:t>,</w:t>
      </w:r>
      <w:r>
        <w:rPr>
          <w:rFonts w:ascii="Arial" w:hAnsi="Arial"/>
          <w:b/>
          <w:sz w:val="24"/>
        </w:rPr>
        <w:t xml:space="preserve"> 20</w:t>
      </w:r>
      <w:r w:rsidR="003215F2">
        <w:rPr>
          <w:rFonts w:ascii="Arial" w:hAnsi="Arial"/>
          <w:b/>
          <w:sz w:val="24"/>
        </w:rPr>
        <w:t>2</w:t>
      </w:r>
      <w:r w:rsidR="00131691">
        <w:rPr>
          <w:rFonts w:ascii="Arial" w:hAnsi="Arial"/>
          <w:b/>
          <w:sz w:val="24"/>
        </w:rPr>
        <w:t>3</w:t>
      </w:r>
      <w:bookmarkStart w:id="0" w:name="_GoBack"/>
      <w:bookmarkEnd w:id="0"/>
      <w:r>
        <w:rPr>
          <w:rFonts w:ascii="Arial" w:hAnsi="Arial"/>
          <w:sz w:val="24"/>
        </w:rPr>
        <w:t xml:space="preserve">, your case </w:t>
      </w:r>
      <w:r>
        <w:rPr>
          <w:rFonts w:ascii="Arial" w:hAnsi="Arial"/>
          <w:b/>
          <w:sz w:val="24"/>
        </w:rPr>
        <w:t>CANNOT</w:t>
      </w:r>
      <w:r>
        <w:rPr>
          <w:rFonts w:ascii="Arial" w:hAnsi="Arial"/>
          <w:sz w:val="24"/>
        </w:rPr>
        <w:t xml:space="preserve"> be heard.</w:t>
      </w:r>
      <w:r>
        <w:rPr>
          <w:rFonts w:ascii="Arial" w:hAnsi="Arial"/>
          <w:sz w:val="24"/>
        </w:rPr>
        <w:tab/>
      </w:r>
    </w:p>
    <w:p w:rsidR="001618DB" w:rsidRDefault="001618DB">
      <w:pPr>
        <w:ind w:left="-810" w:right="-634"/>
        <w:rPr>
          <w:rFonts w:ascii="Arial" w:hAnsi="Arial"/>
          <w:sz w:val="24"/>
        </w:rPr>
      </w:pPr>
    </w:p>
    <w:p w:rsidR="001618DB" w:rsidRDefault="005B243B">
      <w:pPr>
        <w:numPr>
          <w:ilvl w:val="0"/>
          <w:numId w:val="2"/>
        </w:numPr>
        <w:ind w:right="-630"/>
        <w:rPr>
          <w:rFonts w:ascii="Arial" w:hAnsi="Arial"/>
          <w:sz w:val="24"/>
        </w:rPr>
      </w:pPr>
      <w:r>
        <w:rPr>
          <w:rFonts w:ascii="Arial" w:hAnsi="Arial"/>
          <w:sz w:val="24"/>
        </w:rPr>
        <w:t>If you file your form on or before May 2</w:t>
      </w:r>
      <w:r w:rsidR="00131691">
        <w:rPr>
          <w:rFonts w:ascii="Arial" w:hAnsi="Arial"/>
          <w:sz w:val="24"/>
        </w:rPr>
        <w:t>3</w:t>
      </w:r>
      <w:r>
        <w:rPr>
          <w:rFonts w:ascii="Arial" w:hAnsi="Arial"/>
          <w:sz w:val="24"/>
        </w:rPr>
        <w:t xml:space="preserve"> your complaint will be reviewed and evaluated by the Board of Assessment Review.  It is not mandatory to make an appointment with the BAR</w:t>
      </w:r>
      <w:r w:rsidR="00131691">
        <w:rPr>
          <w:rFonts w:ascii="Arial" w:hAnsi="Arial"/>
          <w:sz w:val="24"/>
        </w:rPr>
        <w:t xml:space="preserve"> unless you want to meet with them</w:t>
      </w:r>
      <w:r>
        <w:rPr>
          <w:rFonts w:ascii="Arial" w:hAnsi="Arial"/>
          <w:sz w:val="24"/>
        </w:rPr>
        <w:t xml:space="preserve">. </w:t>
      </w:r>
    </w:p>
    <w:p w:rsidR="001618DB" w:rsidRDefault="001618DB">
      <w:pPr>
        <w:ind w:right="-630"/>
        <w:rPr>
          <w:rFonts w:ascii="Arial" w:hAnsi="Arial"/>
          <w:sz w:val="24"/>
        </w:rPr>
      </w:pPr>
    </w:p>
    <w:p w:rsidR="001618DB" w:rsidRDefault="001618DB">
      <w:pPr>
        <w:numPr>
          <w:ilvl w:val="0"/>
          <w:numId w:val="2"/>
        </w:numPr>
        <w:ind w:right="-630"/>
        <w:rPr>
          <w:rFonts w:ascii="Arial" w:hAnsi="Arial"/>
          <w:sz w:val="24"/>
        </w:rPr>
      </w:pPr>
      <w:r>
        <w:rPr>
          <w:rFonts w:ascii="Arial" w:hAnsi="Arial"/>
          <w:sz w:val="24"/>
        </w:rPr>
        <w:t xml:space="preserve">PLEASE SUBMIT </w:t>
      </w:r>
      <w:r>
        <w:rPr>
          <w:rFonts w:ascii="Arial" w:hAnsi="Arial"/>
          <w:b/>
          <w:sz w:val="24"/>
        </w:rPr>
        <w:t>FOUR</w:t>
      </w:r>
      <w:r>
        <w:rPr>
          <w:rFonts w:ascii="Arial" w:hAnsi="Arial"/>
          <w:sz w:val="24"/>
        </w:rPr>
        <w:t xml:space="preserve"> COPIES OF YOUR GRIEVANCE APPLICATION, AS WELL AS </w:t>
      </w:r>
      <w:r>
        <w:rPr>
          <w:rFonts w:ascii="Arial" w:hAnsi="Arial"/>
          <w:b/>
          <w:sz w:val="24"/>
        </w:rPr>
        <w:t xml:space="preserve">FOUR </w:t>
      </w:r>
      <w:r>
        <w:rPr>
          <w:rFonts w:ascii="Arial" w:hAnsi="Arial"/>
          <w:sz w:val="24"/>
        </w:rPr>
        <w:t>COPIES OF ANY SUPPORTING DOCUMENTATION.</w:t>
      </w:r>
    </w:p>
    <w:p w:rsidR="001618DB" w:rsidRDefault="001618DB">
      <w:pPr>
        <w:ind w:right="-630"/>
        <w:rPr>
          <w:rFonts w:ascii="Arial" w:hAnsi="Arial"/>
          <w:sz w:val="24"/>
        </w:rPr>
      </w:pPr>
    </w:p>
    <w:p w:rsidR="001618DB" w:rsidRDefault="001618DB">
      <w:pPr>
        <w:numPr>
          <w:ilvl w:val="0"/>
          <w:numId w:val="2"/>
        </w:numPr>
        <w:ind w:right="-630"/>
        <w:rPr>
          <w:rFonts w:ascii="Arial" w:hAnsi="Arial"/>
          <w:sz w:val="24"/>
        </w:rPr>
      </w:pPr>
      <w:r>
        <w:rPr>
          <w:rFonts w:ascii="Arial" w:hAnsi="Arial"/>
          <w:sz w:val="24"/>
        </w:rPr>
        <w:t xml:space="preserve">A </w:t>
      </w:r>
      <w:r>
        <w:rPr>
          <w:rFonts w:ascii="Arial" w:hAnsi="Arial"/>
          <w:b/>
          <w:sz w:val="24"/>
        </w:rPr>
        <w:t xml:space="preserve">SEPARATE </w:t>
      </w:r>
      <w:r>
        <w:rPr>
          <w:rFonts w:ascii="Arial" w:hAnsi="Arial"/>
          <w:sz w:val="24"/>
        </w:rPr>
        <w:t>grievance application form must be filed for each tax map parcel.  If it is not, your case cannot be heard.</w:t>
      </w:r>
    </w:p>
    <w:p w:rsidR="001618DB" w:rsidRDefault="001618DB">
      <w:pPr>
        <w:ind w:left="-810" w:right="-630" w:firstLine="810"/>
        <w:rPr>
          <w:rFonts w:ascii="Arial" w:hAnsi="Arial"/>
          <w:sz w:val="24"/>
        </w:rPr>
      </w:pPr>
    </w:p>
    <w:p w:rsidR="001618DB" w:rsidRDefault="001618DB">
      <w:pPr>
        <w:numPr>
          <w:ilvl w:val="0"/>
          <w:numId w:val="2"/>
        </w:numPr>
        <w:ind w:right="-630"/>
        <w:rPr>
          <w:rFonts w:ascii="Arial" w:hAnsi="Arial"/>
          <w:sz w:val="24"/>
        </w:rPr>
      </w:pPr>
      <w:r>
        <w:rPr>
          <w:rFonts w:ascii="Arial" w:hAnsi="Arial"/>
          <w:sz w:val="24"/>
        </w:rPr>
        <w:t xml:space="preserve">Your grievance application </w:t>
      </w:r>
      <w:r>
        <w:rPr>
          <w:rFonts w:ascii="Arial" w:hAnsi="Arial"/>
          <w:b/>
          <w:sz w:val="24"/>
        </w:rPr>
        <w:t>MUST</w:t>
      </w:r>
      <w:r>
        <w:rPr>
          <w:rFonts w:ascii="Arial" w:hAnsi="Arial"/>
          <w:sz w:val="24"/>
        </w:rPr>
        <w:t xml:space="preserve"> have a specific assessment request.  The Grievance Board </w:t>
      </w:r>
      <w:r>
        <w:rPr>
          <w:rFonts w:ascii="Arial" w:hAnsi="Arial"/>
          <w:b/>
          <w:sz w:val="24"/>
        </w:rPr>
        <w:t>CANNOT</w:t>
      </w:r>
      <w:r>
        <w:rPr>
          <w:rFonts w:ascii="Arial" w:hAnsi="Arial"/>
          <w:sz w:val="24"/>
        </w:rPr>
        <w:t xml:space="preserve"> hear your case unless your application states to what number you want your assessment to be reduced.</w:t>
      </w:r>
    </w:p>
    <w:p w:rsidR="001618DB" w:rsidRDefault="001618DB">
      <w:pPr>
        <w:ind w:right="-630"/>
        <w:rPr>
          <w:rFonts w:ascii="Arial" w:hAnsi="Arial"/>
          <w:sz w:val="24"/>
        </w:rPr>
      </w:pPr>
    </w:p>
    <w:p w:rsidR="001618DB" w:rsidRDefault="001618DB">
      <w:pPr>
        <w:numPr>
          <w:ilvl w:val="0"/>
          <w:numId w:val="2"/>
        </w:numPr>
        <w:ind w:right="-630"/>
        <w:rPr>
          <w:rFonts w:ascii="Arial" w:hAnsi="Arial"/>
          <w:sz w:val="24"/>
        </w:rPr>
      </w:pPr>
      <w:r>
        <w:rPr>
          <w:rFonts w:ascii="Arial" w:hAnsi="Arial"/>
          <w:sz w:val="24"/>
        </w:rPr>
        <w:t xml:space="preserve">By law, your assessment is assumed to be correct until you prove otherwise.  </w:t>
      </w:r>
      <w:r w:rsidR="00B2548F">
        <w:rPr>
          <w:rFonts w:ascii="Arial" w:hAnsi="Arial"/>
          <w:sz w:val="24"/>
        </w:rPr>
        <w:t xml:space="preserve">Therefore, </w:t>
      </w:r>
      <w:r>
        <w:rPr>
          <w:rFonts w:ascii="Arial" w:hAnsi="Arial"/>
          <w:sz w:val="24"/>
        </w:rPr>
        <w:t>you must support your value conclusion for assessment purposes.</w:t>
      </w:r>
    </w:p>
    <w:p w:rsidR="001618DB" w:rsidRDefault="001618DB">
      <w:pPr>
        <w:ind w:right="-630"/>
        <w:rPr>
          <w:rFonts w:ascii="Arial" w:hAnsi="Arial"/>
          <w:sz w:val="24"/>
        </w:rPr>
      </w:pPr>
    </w:p>
    <w:p w:rsidR="001618DB" w:rsidRDefault="001618DB">
      <w:pPr>
        <w:numPr>
          <w:ilvl w:val="0"/>
          <w:numId w:val="2"/>
        </w:numPr>
        <w:ind w:right="-630"/>
        <w:rPr>
          <w:rFonts w:ascii="Arial" w:hAnsi="Arial"/>
          <w:sz w:val="24"/>
        </w:rPr>
      </w:pPr>
      <w:r>
        <w:rPr>
          <w:rFonts w:ascii="Arial" w:hAnsi="Arial"/>
          <w:sz w:val="24"/>
        </w:rPr>
        <w:t>Please attempt to be prompt for your grievance appointment</w:t>
      </w:r>
      <w:r w:rsidR="00B2548F">
        <w:rPr>
          <w:rFonts w:ascii="Arial" w:hAnsi="Arial"/>
          <w:sz w:val="24"/>
        </w:rPr>
        <w:t>;</w:t>
      </w:r>
      <w:r>
        <w:rPr>
          <w:rFonts w:ascii="Arial" w:hAnsi="Arial"/>
          <w:sz w:val="24"/>
        </w:rPr>
        <w:t xml:space="preserve"> but</w:t>
      </w:r>
      <w:r w:rsidR="00B2548F">
        <w:rPr>
          <w:rFonts w:ascii="Arial" w:hAnsi="Arial"/>
          <w:sz w:val="24"/>
        </w:rPr>
        <w:t>,</w:t>
      </w:r>
      <w:r>
        <w:rPr>
          <w:rFonts w:ascii="Arial" w:hAnsi="Arial"/>
          <w:sz w:val="24"/>
        </w:rPr>
        <w:t xml:space="preserve"> also realize that occasionally the Board can run slightly behind schedule.  We will do our best to keep things on schedule and your help will be greatly appreciated.</w:t>
      </w:r>
    </w:p>
    <w:p w:rsidR="001618DB" w:rsidRDefault="001618DB">
      <w:pPr>
        <w:ind w:right="-630"/>
        <w:rPr>
          <w:rFonts w:ascii="Arial" w:hAnsi="Arial"/>
          <w:sz w:val="24"/>
        </w:rPr>
      </w:pPr>
    </w:p>
    <w:p w:rsidR="001618DB" w:rsidRDefault="001618DB">
      <w:pPr>
        <w:numPr>
          <w:ilvl w:val="0"/>
          <w:numId w:val="2"/>
        </w:numPr>
        <w:ind w:right="-630"/>
        <w:rPr>
          <w:rFonts w:ascii="Arial" w:hAnsi="Arial"/>
          <w:sz w:val="24"/>
        </w:rPr>
      </w:pPr>
      <w:r>
        <w:rPr>
          <w:rFonts w:ascii="Arial" w:hAnsi="Arial"/>
          <w:sz w:val="24"/>
        </w:rPr>
        <w:t>Grievance board decisions are mailed by the Board approximately 2-3 weeks after your hearing appointment.</w:t>
      </w:r>
    </w:p>
    <w:p w:rsidR="001618DB" w:rsidRDefault="001618DB">
      <w:pPr>
        <w:ind w:right="-630"/>
        <w:rPr>
          <w:rFonts w:ascii="Arial" w:hAnsi="Arial"/>
          <w:sz w:val="24"/>
        </w:rPr>
      </w:pPr>
    </w:p>
    <w:p w:rsidR="001618DB" w:rsidRDefault="001618DB">
      <w:pPr>
        <w:numPr>
          <w:ilvl w:val="0"/>
          <w:numId w:val="2"/>
        </w:numPr>
        <w:ind w:right="-630"/>
        <w:rPr>
          <w:rFonts w:ascii="Arial" w:hAnsi="Arial"/>
          <w:sz w:val="24"/>
        </w:rPr>
      </w:pPr>
      <w:r>
        <w:rPr>
          <w:rFonts w:ascii="Arial" w:hAnsi="Arial"/>
          <w:sz w:val="24"/>
        </w:rPr>
        <w:t xml:space="preserve">The Assessor’s office does not participate in the decisions made by the Grievance Board.  They are an independent body and the Assessor’s office receives their decision at the same time as you.  The Assessor’s office, therefore, does not have any information to assist in answering specific questions you may have about a Grievance Board decision.  If you have any questions, they should be forwarded in writing to the Town of Union Grievance Board. </w:t>
      </w:r>
    </w:p>
    <w:p w:rsidR="001618DB" w:rsidRDefault="001618DB">
      <w:pPr>
        <w:ind w:left="-1350" w:right="-1350"/>
        <w:rPr>
          <w:rFonts w:ascii="Arial" w:hAnsi="Arial"/>
          <w:sz w:val="24"/>
        </w:rPr>
      </w:pPr>
    </w:p>
    <w:p w:rsidR="00011659" w:rsidRDefault="00011659">
      <w:pPr>
        <w:ind w:left="-1350" w:right="-1350"/>
        <w:rPr>
          <w:rFonts w:ascii="Arial" w:hAnsi="Arial"/>
          <w:sz w:val="24"/>
        </w:rPr>
      </w:pPr>
      <w:r>
        <w:rPr>
          <w:rFonts w:ascii="Arial" w:hAnsi="Arial"/>
          <w:sz w:val="24"/>
        </w:rPr>
        <w:tab/>
        <w:t>12</w:t>
      </w:r>
      <w:r w:rsidRPr="00F21032">
        <w:rPr>
          <w:rFonts w:ascii="Arial" w:hAnsi="Arial"/>
          <w:b/>
          <w:sz w:val="24"/>
        </w:rPr>
        <w:t xml:space="preserve">. Please supply </w:t>
      </w:r>
      <w:r w:rsidR="0013421E" w:rsidRPr="00F21032">
        <w:rPr>
          <w:rFonts w:ascii="Arial" w:hAnsi="Arial"/>
          <w:b/>
          <w:sz w:val="24"/>
        </w:rPr>
        <w:t>photographs of your property and any other supporting documentation</w:t>
      </w:r>
      <w:r w:rsidRPr="00F21032">
        <w:rPr>
          <w:rFonts w:ascii="Arial" w:hAnsi="Arial"/>
          <w:b/>
          <w:sz w:val="24"/>
        </w:rPr>
        <w:t>.</w:t>
      </w:r>
      <w:r>
        <w:rPr>
          <w:rFonts w:ascii="Arial" w:hAnsi="Arial"/>
          <w:sz w:val="24"/>
        </w:rPr>
        <w:t xml:space="preserve"> </w:t>
      </w:r>
    </w:p>
    <w:sectPr w:rsidR="00011659" w:rsidSect="00011659">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24E19"/>
    <w:multiLevelType w:val="singleLevel"/>
    <w:tmpl w:val="B666DE94"/>
    <w:lvl w:ilvl="0">
      <w:start w:val="1"/>
      <w:numFmt w:val="decimal"/>
      <w:lvlText w:val="%1."/>
      <w:lvlJc w:val="left"/>
      <w:pPr>
        <w:tabs>
          <w:tab w:val="num" w:pos="-450"/>
        </w:tabs>
        <w:ind w:left="-450" w:hanging="360"/>
      </w:pPr>
      <w:rPr>
        <w:rFonts w:hint="default"/>
      </w:rPr>
    </w:lvl>
  </w:abstractNum>
  <w:abstractNum w:abstractNumId="1" w15:restartNumberingAfterBreak="0">
    <w:nsid w:val="459E0BEF"/>
    <w:multiLevelType w:val="singleLevel"/>
    <w:tmpl w:val="F092B050"/>
    <w:lvl w:ilvl="0">
      <w:start w:val="1"/>
      <w:numFmt w:val="decimal"/>
      <w:lvlText w:val="%1."/>
      <w:lvlJc w:val="left"/>
      <w:pPr>
        <w:tabs>
          <w:tab w:val="num" w:pos="-990"/>
        </w:tabs>
        <w:ind w:left="-99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DB"/>
    <w:rsid w:val="00011659"/>
    <w:rsid w:val="00063E81"/>
    <w:rsid w:val="00073C10"/>
    <w:rsid w:val="0008310E"/>
    <w:rsid w:val="00096C63"/>
    <w:rsid w:val="00126CBF"/>
    <w:rsid w:val="00131691"/>
    <w:rsid w:val="0013421E"/>
    <w:rsid w:val="001618DB"/>
    <w:rsid w:val="002515E6"/>
    <w:rsid w:val="002B6FA9"/>
    <w:rsid w:val="00307FE9"/>
    <w:rsid w:val="003215F2"/>
    <w:rsid w:val="00323EDA"/>
    <w:rsid w:val="00393B6B"/>
    <w:rsid w:val="004E1CF6"/>
    <w:rsid w:val="005B243B"/>
    <w:rsid w:val="005B54C4"/>
    <w:rsid w:val="00687873"/>
    <w:rsid w:val="006923A4"/>
    <w:rsid w:val="00890E22"/>
    <w:rsid w:val="008F11C4"/>
    <w:rsid w:val="00962000"/>
    <w:rsid w:val="00A141CA"/>
    <w:rsid w:val="00AC049D"/>
    <w:rsid w:val="00B2548F"/>
    <w:rsid w:val="00C86F89"/>
    <w:rsid w:val="00CA6CE1"/>
    <w:rsid w:val="00D6597C"/>
    <w:rsid w:val="00EE51F5"/>
    <w:rsid w:val="00F21032"/>
    <w:rsid w:val="00F6622F"/>
    <w:rsid w:val="00FC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B8F14"/>
  <w15:docId w15:val="{1DF713BA-DEC8-4899-94C1-A7191EAF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54C4"/>
    <w:pPr>
      <w:ind w:left="-1350" w:right="-1350"/>
      <w:jc w:val="center"/>
    </w:pPr>
    <w:rPr>
      <w:rFonts w:ascii="Arial" w:hAnsi="Arial"/>
      <w:sz w:val="24"/>
    </w:rPr>
  </w:style>
  <w:style w:type="paragraph" w:styleId="BalloonText">
    <w:name w:val="Balloon Text"/>
    <w:basedOn w:val="Normal"/>
    <w:link w:val="BalloonTextChar"/>
    <w:uiPriority w:val="99"/>
    <w:semiHidden/>
    <w:unhideWhenUsed/>
    <w:rsid w:val="00073C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C10"/>
    <w:rPr>
      <w:rFonts w:ascii="Segoe UI" w:hAnsi="Segoe UI" w:cs="Segoe UI"/>
      <w:sz w:val="18"/>
      <w:szCs w:val="18"/>
    </w:rPr>
  </w:style>
  <w:style w:type="character" w:styleId="Hyperlink">
    <w:name w:val="Hyperlink"/>
    <w:basedOn w:val="DefaultParagraphFont"/>
    <w:uiPriority w:val="99"/>
    <w:unhideWhenUsed/>
    <w:rsid w:val="005B24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PLEASE READ CAREFULLY  ------VERY IMPORTANT</vt:lpstr>
    </vt:vector>
  </TitlesOfParts>
  <Company>town of union</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CAREFULLY  ------VERY IMPORTANT</dc:title>
  <dc:creator>assessor</dc:creator>
  <cp:lastModifiedBy>Joe Cook</cp:lastModifiedBy>
  <cp:revision>2</cp:revision>
  <cp:lastPrinted>2020-03-24T16:23:00Z</cp:lastPrinted>
  <dcterms:created xsi:type="dcterms:W3CDTF">2023-05-01T16:41:00Z</dcterms:created>
  <dcterms:modified xsi:type="dcterms:W3CDTF">2023-05-01T16:41:00Z</dcterms:modified>
</cp:coreProperties>
</file>